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833" w:rsidRDefault="00775833" w:rsidP="00312554">
      <w:pPr>
        <w:jc w:val="center"/>
      </w:pPr>
    </w:p>
    <w:p w:rsidR="00DC5893" w:rsidRDefault="00DC5893" w:rsidP="00312554">
      <w:pPr>
        <w:jc w:val="center"/>
      </w:pPr>
      <w:r>
        <w:t>КУШВИНСКИЙ ГОРОДСКОЙ ОКРУГ</w:t>
      </w:r>
    </w:p>
    <w:p w:rsidR="00DC5893" w:rsidRDefault="00DC5893" w:rsidP="00312554">
      <w:pPr>
        <w:jc w:val="center"/>
      </w:pPr>
      <w:r>
        <w:t>УПРАВЛЕНИЕ ОБРАЗОВАНИЯ</w:t>
      </w:r>
    </w:p>
    <w:p w:rsidR="00DC5893" w:rsidRPr="00DC5893" w:rsidRDefault="00A0689D" w:rsidP="00DC5893">
      <w:pPr>
        <w:jc w:val="center"/>
      </w:pPr>
      <w:r>
        <w:t>М</w:t>
      </w:r>
      <w:r w:rsidR="00312554">
        <w:t>у</w:t>
      </w:r>
      <w:r>
        <w:t>ниципальное автономное дошкольное образовательное учреждение детский сад №5</w:t>
      </w:r>
      <w:r w:rsidR="00312554">
        <w:t xml:space="preserve"> </w:t>
      </w:r>
      <w:proofErr w:type="spellStart"/>
      <w:r w:rsidR="00312554">
        <w:t>общеразвивающего</w:t>
      </w:r>
      <w:proofErr w:type="spellEnd"/>
      <w:r w:rsidR="00312554">
        <w:t xml:space="preserve"> вида с приоритетным осуществлением деятельности по познавательно-речевому развитию детей</w:t>
      </w:r>
    </w:p>
    <w:p w:rsidR="00775833" w:rsidRDefault="00775833" w:rsidP="00DC5893">
      <w:pPr>
        <w:jc w:val="right"/>
        <w:rPr>
          <w:sz w:val="20"/>
          <w:szCs w:val="20"/>
        </w:rPr>
      </w:pPr>
    </w:p>
    <w:p w:rsidR="00DC5893" w:rsidRPr="00190930" w:rsidRDefault="00DC5893" w:rsidP="00DC5893">
      <w:pPr>
        <w:jc w:val="right"/>
        <w:rPr>
          <w:b/>
          <w:sz w:val="20"/>
          <w:szCs w:val="20"/>
        </w:rPr>
      </w:pPr>
      <w:r w:rsidRPr="00190930">
        <w:rPr>
          <w:sz w:val="20"/>
          <w:szCs w:val="20"/>
        </w:rPr>
        <w:t>Утверждаю</w:t>
      </w:r>
      <w:r w:rsidRPr="00190930">
        <w:rPr>
          <w:b/>
          <w:sz w:val="20"/>
          <w:szCs w:val="20"/>
        </w:rPr>
        <w:t xml:space="preserve"> </w:t>
      </w:r>
    </w:p>
    <w:p w:rsidR="00DC5893" w:rsidRPr="00190930" w:rsidRDefault="00DC5893" w:rsidP="00DC5893">
      <w:pPr>
        <w:ind w:left="630"/>
        <w:jc w:val="right"/>
        <w:rPr>
          <w:sz w:val="20"/>
          <w:szCs w:val="20"/>
        </w:rPr>
      </w:pPr>
      <w:r w:rsidRPr="00190930">
        <w:rPr>
          <w:b/>
          <w:sz w:val="20"/>
          <w:szCs w:val="20"/>
        </w:rPr>
        <w:t xml:space="preserve">                                     </w:t>
      </w:r>
      <w:r w:rsidRPr="00190930">
        <w:rPr>
          <w:sz w:val="20"/>
          <w:szCs w:val="20"/>
        </w:rPr>
        <w:t>заведующий МАДОУ № 5</w:t>
      </w:r>
    </w:p>
    <w:p w:rsidR="00312554" w:rsidRPr="00DC5893" w:rsidRDefault="00DC5893" w:rsidP="00DC5893">
      <w:pPr>
        <w:jc w:val="right"/>
        <w:rPr>
          <w:b/>
          <w:sz w:val="20"/>
          <w:szCs w:val="20"/>
        </w:rPr>
      </w:pPr>
      <w:r w:rsidRPr="00190930">
        <w:rPr>
          <w:sz w:val="20"/>
          <w:szCs w:val="20"/>
        </w:rPr>
        <w:t xml:space="preserve">                                                                                    __________ Г.В.Андреева</w:t>
      </w:r>
    </w:p>
    <w:p w:rsidR="00312554" w:rsidRDefault="00312554" w:rsidP="00312554">
      <w:pPr>
        <w:pStyle w:val="Default"/>
      </w:pPr>
    </w:p>
    <w:p w:rsidR="00312554" w:rsidRPr="00E70EE4" w:rsidRDefault="00312554" w:rsidP="00312554">
      <w:pPr>
        <w:pStyle w:val="Default"/>
        <w:jc w:val="center"/>
      </w:pPr>
      <w:r w:rsidRPr="00E70EE4">
        <w:rPr>
          <w:b/>
          <w:bCs/>
        </w:rPr>
        <w:t>Положение о смотре-конкурсе среди воспитателей МАДОУ №5</w:t>
      </w:r>
    </w:p>
    <w:p w:rsidR="00312554" w:rsidRPr="00DC5893" w:rsidRDefault="00312554" w:rsidP="00DC5893">
      <w:pPr>
        <w:jc w:val="center"/>
        <w:rPr>
          <w:b/>
          <w:bCs/>
        </w:rPr>
      </w:pPr>
      <w:r w:rsidRPr="00E70EE4">
        <w:rPr>
          <w:b/>
          <w:bCs/>
        </w:rPr>
        <w:t>«Лучший центр конструирования»</w:t>
      </w:r>
    </w:p>
    <w:p w:rsidR="00312554" w:rsidRPr="00E70EE4" w:rsidRDefault="00DC5893" w:rsidP="00DC5893">
      <w:pPr>
        <w:pStyle w:val="Default"/>
        <w:jc w:val="center"/>
      </w:pPr>
      <w:r>
        <w:rPr>
          <w:b/>
          <w:bCs/>
        </w:rPr>
        <w:t>1.</w:t>
      </w:r>
      <w:r w:rsidR="00312554" w:rsidRPr="00E70EE4">
        <w:rPr>
          <w:b/>
          <w:bCs/>
        </w:rPr>
        <w:t>Общие положения</w:t>
      </w:r>
    </w:p>
    <w:p w:rsidR="00312554" w:rsidRPr="00E70EE4" w:rsidRDefault="00312554" w:rsidP="003A6058">
      <w:pPr>
        <w:pStyle w:val="Default"/>
        <w:ind w:firstLine="708"/>
        <w:jc w:val="both"/>
      </w:pPr>
      <w:r w:rsidRPr="00E70EE4">
        <w:t>1.</w:t>
      </w:r>
      <w:r w:rsidR="00DC5893">
        <w:t>1.</w:t>
      </w:r>
      <w:r w:rsidRPr="00E70EE4">
        <w:t xml:space="preserve"> </w:t>
      </w:r>
      <w:proofErr w:type="gramStart"/>
      <w:r w:rsidRPr="00E70EE4">
        <w:t>Смотр-конкурс «Лучший центр конструирования» (далее Конкурс) проводится в соответствии с годовым планом работы МАДОУ №</w:t>
      </w:r>
      <w:r w:rsidR="00DC5893">
        <w:t>5</w:t>
      </w:r>
      <w:r w:rsidR="00352AE9">
        <w:t xml:space="preserve"> (далее – ДОО) в рамках повышения</w:t>
      </w:r>
      <w:r w:rsidRPr="00E70EE4">
        <w:t xml:space="preserve"> </w:t>
      </w:r>
      <w:r w:rsidR="00352AE9">
        <w:t xml:space="preserve"> </w:t>
      </w:r>
      <w:r w:rsidRPr="00E70EE4">
        <w:t xml:space="preserve">качества образовательного процесса, а также в рамках подготовки к ММО воспитателей </w:t>
      </w:r>
      <w:r w:rsidR="00352AE9">
        <w:t>на базе ДОО</w:t>
      </w:r>
      <w:r w:rsidR="00352AE9" w:rsidRPr="00E70EE4">
        <w:t xml:space="preserve"> </w:t>
      </w:r>
      <w:r w:rsidR="00352AE9">
        <w:t>с представлением опыта работы в направлении развития</w:t>
      </w:r>
      <w:r w:rsidR="00352AE9" w:rsidRPr="00352AE9">
        <w:t xml:space="preserve"> </w:t>
      </w:r>
      <w:r w:rsidR="00352AE9">
        <w:t xml:space="preserve">у детей воображения и логического мышления, формирования предпосылок инженерного мышления в процессе работы с конструктором </w:t>
      </w:r>
      <w:r w:rsidR="00352AE9">
        <w:rPr>
          <w:lang w:val="en-US"/>
        </w:rPr>
        <w:t>LEGO</w:t>
      </w:r>
      <w:r w:rsidR="00352AE9">
        <w:t>.</w:t>
      </w:r>
      <w:r w:rsidR="00352AE9" w:rsidRPr="00352AE9">
        <w:t xml:space="preserve"> </w:t>
      </w:r>
      <w:proofErr w:type="gramEnd"/>
    </w:p>
    <w:p w:rsidR="00312554" w:rsidRPr="00E70EE4" w:rsidRDefault="00DC5893" w:rsidP="003A6058">
      <w:pPr>
        <w:pStyle w:val="Default"/>
        <w:ind w:firstLine="708"/>
        <w:jc w:val="both"/>
      </w:pPr>
      <w:r>
        <w:t>1.</w:t>
      </w:r>
      <w:r w:rsidR="00352AE9">
        <w:t>2. Настоящее П</w:t>
      </w:r>
      <w:r w:rsidR="00312554" w:rsidRPr="00E70EE4">
        <w:t xml:space="preserve">оложение определяет условия организации смотра-конкурса на базе ДОО, цели и задачи, регламентирует порядок проведения Конкурса. </w:t>
      </w:r>
    </w:p>
    <w:p w:rsidR="00312554" w:rsidRPr="00E70EE4" w:rsidRDefault="00352AE9" w:rsidP="00DC5893">
      <w:pPr>
        <w:pStyle w:val="Default"/>
        <w:jc w:val="center"/>
      </w:pPr>
      <w:r>
        <w:rPr>
          <w:b/>
          <w:bCs/>
        </w:rPr>
        <w:t>2.</w:t>
      </w:r>
      <w:r w:rsidR="00312554" w:rsidRPr="00E70EE4">
        <w:rPr>
          <w:b/>
          <w:bCs/>
        </w:rPr>
        <w:t>Цели и задачи смотра-конкурса</w:t>
      </w:r>
    </w:p>
    <w:p w:rsidR="00B45486" w:rsidRDefault="00352AE9" w:rsidP="003A6058">
      <w:pPr>
        <w:pStyle w:val="Default"/>
        <w:ind w:firstLine="708"/>
        <w:jc w:val="both"/>
      </w:pPr>
      <w:r w:rsidRPr="00B45486">
        <w:rPr>
          <w:bCs/>
        </w:rPr>
        <w:t>2.1. Конкурс проводится с целью</w:t>
      </w:r>
      <w:r>
        <w:rPr>
          <w:b/>
          <w:bCs/>
        </w:rPr>
        <w:t xml:space="preserve"> </w:t>
      </w:r>
      <w:r>
        <w:t>повышения</w:t>
      </w:r>
      <w:r w:rsidR="00312554" w:rsidRPr="00E70EE4">
        <w:t xml:space="preserve"> качества образовательного процесса в </w:t>
      </w:r>
      <w:r w:rsidR="00B45486">
        <w:t xml:space="preserve">ДОО. </w:t>
      </w:r>
    </w:p>
    <w:p w:rsidR="00312554" w:rsidRPr="00B45486" w:rsidRDefault="00B45486" w:rsidP="003A6058">
      <w:pPr>
        <w:pStyle w:val="Default"/>
        <w:ind w:firstLine="708"/>
        <w:jc w:val="both"/>
      </w:pPr>
      <w:r w:rsidRPr="00B45486">
        <w:rPr>
          <w:bCs/>
        </w:rPr>
        <w:t>2.2. Задачи конкурса:</w:t>
      </w:r>
      <w:r w:rsidR="00312554" w:rsidRPr="00B45486">
        <w:rPr>
          <w:bCs/>
        </w:rPr>
        <w:t xml:space="preserve"> </w:t>
      </w:r>
    </w:p>
    <w:p w:rsidR="00312554" w:rsidRPr="00E70EE4" w:rsidRDefault="00312554" w:rsidP="00DC5893">
      <w:pPr>
        <w:pStyle w:val="Default"/>
        <w:jc w:val="both"/>
      </w:pPr>
      <w:r w:rsidRPr="00E70EE4">
        <w:t xml:space="preserve">-структурировать и дополнить </w:t>
      </w:r>
      <w:r w:rsidR="00B45486">
        <w:t>развивающую предметно-пространственную среду в группах</w:t>
      </w:r>
      <w:r w:rsidRPr="00E70EE4">
        <w:t xml:space="preserve"> в соответствии с ФГОС </w:t>
      </w:r>
      <w:proofErr w:type="gramStart"/>
      <w:r w:rsidRPr="00E70EE4">
        <w:t>ДО</w:t>
      </w:r>
      <w:proofErr w:type="gramEnd"/>
      <w:r w:rsidRPr="00E70EE4">
        <w:t xml:space="preserve">; </w:t>
      </w:r>
    </w:p>
    <w:p w:rsidR="00312554" w:rsidRPr="00E70EE4" w:rsidRDefault="00312554" w:rsidP="00DC5893">
      <w:pPr>
        <w:pStyle w:val="Default"/>
        <w:jc w:val="both"/>
      </w:pPr>
      <w:r w:rsidRPr="00E70EE4">
        <w:t xml:space="preserve">-повышать методическую грамотность и профессиональное мастерство педагогов, поддерживать их творческую инициативу; </w:t>
      </w:r>
    </w:p>
    <w:p w:rsidR="00312554" w:rsidRPr="00E70EE4" w:rsidRDefault="00312554" w:rsidP="00DC5893">
      <w:pPr>
        <w:pStyle w:val="Default"/>
        <w:jc w:val="both"/>
      </w:pPr>
      <w:r w:rsidRPr="00E70EE4">
        <w:t xml:space="preserve">-разнообразить содержание, формы и методы работы по развитию у дошкольников навыков конструирования. </w:t>
      </w:r>
    </w:p>
    <w:p w:rsidR="00312554" w:rsidRPr="00E70EE4" w:rsidRDefault="00B45486" w:rsidP="00B45486">
      <w:pPr>
        <w:pStyle w:val="Default"/>
        <w:jc w:val="center"/>
      </w:pPr>
      <w:r>
        <w:rPr>
          <w:b/>
          <w:bCs/>
        </w:rPr>
        <w:t>3.</w:t>
      </w:r>
      <w:r w:rsidR="00312554" w:rsidRPr="00E70EE4">
        <w:rPr>
          <w:b/>
          <w:bCs/>
        </w:rPr>
        <w:t>Условия проведения и участники конкурса</w:t>
      </w:r>
    </w:p>
    <w:p w:rsidR="00312554" w:rsidRPr="00E70EE4" w:rsidRDefault="00B45486" w:rsidP="003A6058">
      <w:pPr>
        <w:pStyle w:val="Default"/>
        <w:ind w:firstLine="708"/>
        <w:jc w:val="both"/>
      </w:pPr>
      <w:r>
        <w:t>3.1.</w:t>
      </w:r>
      <w:r w:rsidR="00312554" w:rsidRPr="00E70EE4">
        <w:t>В конкурсе принимают участие воспитатели всех возрастных групп.</w:t>
      </w:r>
    </w:p>
    <w:p w:rsidR="003A6058" w:rsidRDefault="00B45486" w:rsidP="003A6058">
      <w:pPr>
        <w:pStyle w:val="Default"/>
        <w:ind w:firstLine="708"/>
        <w:jc w:val="both"/>
      </w:pPr>
      <w:r>
        <w:t>3.2.</w:t>
      </w:r>
      <w:r w:rsidR="00312554" w:rsidRPr="00E70EE4">
        <w:t xml:space="preserve">Конкурс проводится </w:t>
      </w:r>
      <w:r>
        <w:t xml:space="preserve">с </w:t>
      </w:r>
      <w:r w:rsidR="00312554" w:rsidRPr="00E70EE4">
        <w:t>28 января</w:t>
      </w:r>
      <w:r>
        <w:t xml:space="preserve"> по 05 февраля</w:t>
      </w:r>
      <w:r w:rsidR="00312554" w:rsidRPr="00E70EE4">
        <w:t xml:space="preserve"> 2021 года.  Объявление результатов</w:t>
      </w:r>
      <w:r>
        <w:t xml:space="preserve"> Конкурса 08</w:t>
      </w:r>
      <w:r w:rsidR="00312554" w:rsidRPr="00E70EE4">
        <w:t xml:space="preserve"> февраля 2021 года.</w:t>
      </w:r>
    </w:p>
    <w:p w:rsidR="00312554" w:rsidRPr="003A6058" w:rsidRDefault="003A6058" w:rsidP="003A6058">
      <w:pPr>
        <w:pStyle w:val="Default"/>
        <w:ind w:firstLine="708"/>
        <w:jc w:val="both"/>
        <w:rPr>
          <w:bCs/>
          <w:i/>
        </w:rPr>
      </w:pPr>
      <w:r w:rsidRPr="003A6058">
        <w:rPr>
          <w:bCs/>
        </w:rPr>
        <w:t>3.3.Основные требования к организации центра конструирования:</w:t>
      </w:r>
      <w:r>
        <w:rPr>
          <w:bCs/>
          <w:i/>
        </w:rPr>
        <w:t xml:space="preserve"> </w:t>
      </w:r>
      <w:r w:rsidRPr="003A6058">
        <w:rPr>
          <w:bCs/>
        </w:rPr>
        <w:t xml:space="preserve"> б</w:t>
      </w:r>
      <w:r w:rsidRPr="003A6058">
        <w:t>езопасность</w:t>
      </w:r>
      <w:r>
        <w:t>, д</w:t>
      </w:r>
      <w:r w:rsidRPr="00E70EE4">
        <w:t>оступность и удобство</w:t>
      </w:r>
      <w:r>
        <w:t>, с</w:t>
      </w:r>
      <w:r w:rsidRPr="00E70EE4">
        <w:t>оответствие возрасту детей</w:t>
      </w:r>
      <w:r>
        <w:t>, р</w:t>
      </w:r>
      <w:r w:rsidRPr="00E70EE4">
        <w:t>азнообразие оборудования</w:t>
      </w:r>
      <w:r>
        <w:t>, ф</w:t>
      </w:r>
      <w:r w:rsidRPr="00E70EE4">
        <w:t>ункциональность</w:t>
      </w:r>
      <w:r>
        <w:t>, р</w:t>
      </w:r>
      <w:r w:rsidRPr="00E70EE4">
        <w:t xml:space="preserve">азвивающая ценность. </w:t>
      </w:r>
    </w:p>
    <w:p w:rsidR="00312554" w:rsidRPr="00E70EE4" w:rsidRDefault="003A6058" w:rsidP="00DC5893">
      <w:pPr>
        <w:pStyle w:val="Default"/>
        <w:jc w:val="center"/>
      </w:pPr>
      <w:r>
        <w:rPr>
          <w:b/>
          <w:bCs/>
        </w:rPr>
        <w:t>4.</w:t>
      </w:r>
      <w:r w:rsidR="00312554" w:rsidRPr="00E70EE4">
        <w:rPr>
          <w:b/>
          <w:bCs/>
        </w:rPr>
        <w:t>Порядок проведения конкурса</w:t>
      </w:r>
    </w:p>
    <w:p w:rsidR="003A6058" w:rsidRDefault="003A6058" w:rsidP="003A6058">
      <w:pPr>
        <w:pStyle w:val="Default"/>
        <w:ind w:firstLine="708"/>
        <w:jc w:val="both"/>
      </w:pPr>
      <w:r>
        <w:t>4.1.</w:t>
      </w:r>
      <w:r w:rsidRPr="003A6058">
        <w:t xml:space="preserve"> </w:t>
      </w:r>
      <w:r w:rsidRPr="00E70EE4">
        <w:t xml:space="preserve">Воспитатели </w:t>
      </w:r>
      <w:r>
        <w:t xml:space="preserve">проводят презентацию </w:t>
      </w:r>
      <w:r w:rsidRPr="00E70EE4">
        <w:t>центр</w:t>
      </w:r>
      <w:r>
        <w:t>а</w:t>
      </w:r>
      <w:r w:rsidRPr="00E70EE4">
        <w:t xml:space="preserve"> конструирования</w:t>
      </w:r>
      <w:r>
        <w:t xml:space="preserve">. </w:t>
      </w:r>
    </w:p>
    <w:p w:rsidR="003A6058" w:rsidRDefault="003A6058" w:rsidP="003A6058">
      <w:pPr>
        <w:pStyle w:val="Default"/>
        <w:ind w:firstLine="708"/>
        <w:jc w:val="both"/>
      </w:pPr>
      <w:r>
        <w:t>4.2. Членами жюри К</w:t>
      </w:r>
      <w:r w:rsidR="007C2B30" w:rsidRPr="00E70EE4">
        <w:t>онкурса явля</w:t>
      </w:r>
      <w:r>
        <w:t>ются все педагоги детского сада, заведующий МАДОУ №5.</w:t>
      </w:r>
      <w:r w:rsidR="007C2B30" w:rsidRPr="00E70EE4">
        <w:t xml:space="preserve"> </w:t>
      </w:r>
    </w:p>
    <w:p w:rsidR="007C2B30" w:rsidRPr="00E70EE4" w:rsidRDefault="003A6058" w:rsidP="003A6058">
      <w:pPr>
        <w:pStyle w:val="Default"/>
        <w:ind w:firstLine="708"/>
        <w:jc w:val="both"/>
      </w:pPr>
      <w:r>
        <w:t>4.3.</w:t>
      </w:r>
      <w:r w:rsidR="00312554" w:rsidRPr="00E70EE4">
        <w:t xml:space="preserve">Члены жюри </w:t>
      </w:r>
      <w:r>
        <w:t xml:space="preserve">оценивают представленные центры конструирования (за исключением своей группы), </w:t>
      </w:r>
      <w:r w:rsidR="00312554" w:rsidRPr="00E70EE4">
        <w:t>при необходимости задают воспит</w:t>
      </w:r>
      <w:r>
        <w:t>ателю уточняющие вопросы, затем</w:t>
      </w:r>
      <w:r w:rsidR="00312554" w:rsidRPr="00E70EE4">
        <w:t xml:space="preserve"> каждый член жюри </w:t>
      </w:r>
      <w:r>
        <w:t>вы</w:t>
      </w:r>
      <w:r w:rsidR="00312554" w:rsidRPr="00E70EE4">
        <w:t>ставляет баллы по каждому из критериев (критерии</w:t>
      </w:r>
      <w:r w:rsidR="007C2B30" w:rsidRPr="00E70EE4">
        <w:t xml:space="preserve"> далее по тексту). </w:t>
      </w:r>
    </w:p>
    <w:p w:rsidR="00E70EE4" w:rsidRPr="00E70EE4" w:rsidRDefault="003A6058" w:rsidP="00DC5893">
      <w:pPr>
        <w:tabs>
          <w:tab w:val="left" w:pos="2520"/>
          <w:tab w:val="left" w:pos="2700"/>
          <w:tab w:val="left" w:pos="3060"/>
        </w:tabs>
        <w:jc w:val="center"/>
        <w:rPr>
          <w:b/>
        </w:rPr>
      </w:pPr>
      <w:r>
        <w:rPr>
          <w:b/>
        </w:rPr>
        <w:t>5.Критерии оценок Конкурса</w:t>
      </w:r>
    </w:p>
    <w:p w:rsidR="00E70EE4" w:rsidRPr="00E70EE4" w:rsidRDefault="00E70EE4" w:rsidP="003A6058">
      <w:pPr>
        <w:tabs>
          <w:tab w:val="left" w:pos="2520"/>
          <w:tab w:val="left" w:pos="2700"/>
          <w:tab w:val="left" w:pos="3060"/>
        </w:tabs>
        <w:jc w:val="both"/>
      </w:pPr>
      <w:r w:rsidRPr="00E70EE4">
        <w:t>3 балла – полное соответствие показателям.</w:t>
      </w:r>
    </w:p>
    <w:p w:rsidR="00E70EE4" w:rsidRPr="00E70EE4" w:rsidRDefault="00E70EE4" w:rsidP="003A6058">
      <w:pPr>
        <w:tabs>
          <w:tab w:val="left" w:pos="2520"/>
          <w:tab w:val="left" w:pos="2700"/>
          <w:tab w:val="left" w:pos="3060"/>
        </w:tabs>
        <w:jc w:val="both"/>
      </w:pPr>
      <w:r w:rsidRPr="00E70EE4">
        <w:t>2 балла – незначительное несоответствие показателям.</w:t>
      </w:r>
    </w:p>
    <w:p w:rsidR="00E70EE4" w:rsidRPr="00E70EE4" w:rsidRDefault="00E70EE4" w:rsidP="003A6058">
      <w:pPr>
        <w:tabs>
          <w:tab w:val="left" w:pos="2520"/>
          <w:tab w:val="left" w:pos="2700"/>
          <w:tab w:val="left" w:pos="3060"/>
        </w:tabs>
        <w:jc w:val="both"/>
      </w:pPr>
      <w:r w:rsidRPr="00E70EE4">
        <w:t>1 балл  – значительное несоответствие показателям.</w:t>
      </w:r>
    </w:p>
    <w:p w:rsidR="00FD28EA" w:rsidRPr="003A6058" w:rsidRDefault="00E70EE4" w:rsidP="003A6058">
      <w:pPr>
        <w:ind w:firstLine="708"/>
        <w:jc w:val="both"/>
        <w:rPr>
          <w:i/>
        </w:rPr>
      </w:pPr>
      <w:r w:rsidRPr="00E70EE4">
        <w:t xml:space="preserve">Примечание: </w:t>
      </w:r>
      <w:r w:rsidRPr="00E70EE4">
        <w:rPr>
          <w:i/>
        </w:rPr>
        <w:t>творческие находки, оригинальные подходы, использование нестандартного оборудования могут оцениваться дополнительными баллами.</w:t>
      </w:r>
    </w:p>
    <w:p w:rsidR="00FD28EA" w:rsidRPr="00E70EE4" w:rsidRDefault="003A6058" w:rsidP="00DC5893">
      <w:pPr>
        <w:pStyle w:val="Default"/>
        <w:jc w:val="center"/>
      </w:pPr>
      <w:r>
        <w:rPr>
          <w:b/>
          <w:bCs/>
        </w:rPr>
        <w:t>6.</w:t>
      </w:r>
      <w:r w:rsidR="00FD28EA" w:rsidRPr="00E70EE4">
        <w:rPr>
          <w:b/>
          <w:bCs/>
        </w:rPr>
        <w:t>Подведение итогов конкурса</w:t>
      </w:r>
    </w:p>
    <w:p w:rsidR="00775833" w:rsidRDefault="003A6058" w:rsidP="00775833">
      <w:pPr>
        <w:pStyle w:val="Default"/>
        <w:ind w:firstLine="708"/>
        <w:jc w:val="both"/>
      </w:pPr>
      <w:r>
        <w:t xml:space="preserve">По итогам Конкурса, </w:t>
      </w:r>
      <w:r w:rsidR="00FD28EA" w:rsidRPr="00E70EE4">
        <w:t>путем подсчета</w:t>
      </w:r>
      <w:r w:rsidR="009546A0">
        <w:t xml:space="preserve"> среднего балла</w:t>
      </w:r>
      <w:r w:rsidR="00FD28EA" w:rsidRPr="00E70EE4">
        <w:t>, определяет</w:t>
      </w:r>
      <w:r>
        <w:t>ся</w:t>
      </w:r>
      <w:r w:rsidR="00FD28EA" w:rsidRPr="00E70EE4">
        <w:t xml:space="preserve"> три призовых места. Воспитатели, чьи групповые центры конструирования вошли в число призеров, награждаются Дипломами</w:t>
      </w:r>
      <w:r w:rsidR="00E70EE4" w:rsidRPr="00E70EE4">
        <w:t xml:space="preserve"> призеров</w:t>
      </w:r>
      <w:r w:rsidR="00FD28EA" w:rsidRPr="00E70EE4">
        <w:t xml:space="preserve">. Педагоги, которые выполнили условия конкурса и </w:t>
      </w:r>
      <w:r w:rsidR="00FD28EA" w:rsidRPr="00E70EE4">
        <w:rPr>
          <w:bCs/>
        </w:rPr>
        <w:t>требования к организации центра конструирования</w:t>
      </w:r>
      <w:r w:rsidR="00FD28EA" w:rsidRPr="00E70EE4">
        <w:t xml:space="preserve">, но не вошли в число призеров, получают </w:t>
      </w:r>
      <w:r w:rsidR="00E70EE4" w:rsidRPr="00E70EE4">
        <w:t>Д</w:t>
      </w:r>
      <w:r w:rsidR="00FD28EA" w:rsidRPr="00E70EE4">
        <w:t xml:space="preserve">ипломы участника. </w:t>
      </w:r>
    </w:p>
    <w:p w:rsidR="00E70EE4" w:rsidRPr="00775833" w:rsidRDefault="00E70EE4" w:rsidP="00775833">
      <w:pPr>
        <w:pStyle w:val="Default"/>
        <w:jc w:val="center"/>
        <w:rPr>
          <w:b/>
        </w:rPr>
      </w:pPr>
      <w:r w:rsidRPr="00E70EE4">
        <w:rPr>
          <w:b/>
        </w:rPr>
        <w:lastRenderedPageBreak/>
        <w:t>Оценочная таблица  смотра-конкурса</w:t>
      </w:r>
      <w:r w:rsidR="00775833">
        <w:rPr>
          <w:b/>
        </w:rPr>
        <w:t xml:space="preserve"> </w:t>
      </w:r>
      <w:r w:rsidRPr="00E70EE4">
        <w:rPr>
          <w:b/>
        </w:rPr>
        <w:t>«Лучший центр конструирования»</w:t>
      </w:r>
    </w:p>
    <w:p w:rsidR="00E70EE4" w:rsidRDefault="00E70EE4" w:rsidP="00E70EE4">
      <w:pPr>
        <w:tabs>
          <w:tab w:val="left" w:pos="4993"/>
        </w:tabs>
        <w:jc w:val="center"/>
        <w:rPr>
          <w:b/>
          <w:bCs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238"/>
        <w:gridCol w:w="685"/>
        <w:gridCol w:w="685"/>
        <w:gridCol w:w="685"/>
        <w:gridCol w:w="685"/>
        <w:gridCol w:w="685"/>
        <w:gridCol w:w="685"/>
      </w:tblGrid>
      <w:tr w:rsidR="00E70EE4" w:rsidRPr="0004324A" w:rsidTr="00775833">
        <w:trPr>
          <w:cantSplit/>
          <w:trHeight w:val="1422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EE4" w:rsidRPr="003A6058" w:rsidRDefault="00E70EE4" w:rsidP="003A6058">
            <w:pPr>
              <w:tabs>
                <w:tab w:val="left" w:pos="4993"/>
              </w:tabs>
              <w:jc w:val="center"/>
              <w:rPr>
                <w:i/>
              </w:rPr>
            </w:pPr>
            <w:r w:rsidRPr="003A6058">
              <w:rPr>
                <w:i/>
              </w:rPr>
              <w:t>Показатели</w:t>
            </w:r>
            <w:r w:rsidR="00775833">
              <w:rPr>
                <w:i/>
              </w:rPr>
              <w:t>/группа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70EE4" w:rsidRPr="00775833" w:rsidRDefault="00E70EE4" w:rsidP="00775833">
            <w:pPr>
              <w:tabs>
                <w:tab w:val="left" w:pos="4993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75833">
              <w:rPr>
                <w:b/>
                <w:sz w:val="20"/>
                <w:szCs w:val="20"/>
              </w:rPr>
              <w:t>«Цыплята»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70EE4" w:rsidRPr="00775833" w:rsidRDefault="00E70EE4" w:rsidP="00775833">
            <w:pPr>
              <w:tabs>
                <w:tab w:val="left" w:pos="4993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75833">
              <w:rPr>
                <w:b/>
                <w:sz w:val="20"/>
                <w:szCs w:val="20"/>
              </w:rPr>
              <w:t>«</w:t>
            </w:r>
            <w:proofErr w:type="spellStart"/>
            <w:r w:rsidRPr="00775833">
              <w:rPr>
                <w:b/>
                <w:sz w:val="20"/>
                <w:szCs w:val="20"/>
              </w:rPr>
              <w:t>Пчелята</w:t>
            </w:r>
            <w:proofErr w:type="spellEnd"/>
            <w:r w:rsidRPr="00775833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70EE4" w:rsidRPr="00775833" w:rsidRDefault="00E70EE4" w:rsidP="00775833">
            <w:pPr>
              <w:tabs>
                <w:tab w:val="left" w:pos="4993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75833">
              <w:rPr>
                <w:b/>
                <w:sz w:val="20"/>
                <w:szCs w:val="20"/>
              </w:rPr>
              <w:t>«Умники и умницы»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70EE4" w:rsidRPr="00775833" w:rsidRDefault="00E70EE4" w:rsidP="00775833">
            <w:pPr>
              <w:tabs>
                <w:tab w:val="left" w:pos="4993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75833">
              <w:rPr>
                <w:b/>
                <w:sz w:val="20"/>
                <w:szCs w:val="20"/>
              </w:rPr>
              <w:t>«</w:t>
            </w:r>
            <w:proofErr w:type="spellStart"/>
            <w:proofErr w:type="gramStart"/>
            <w:r w:rsidRPr="00775833">
              <w:rPr>
                <w:b/>
                <w:sz w:val="20"/>
                <w:szCs w:val="20"/>
              </w:rPr>
              <w:t>Почемуч</w:t>
            </w:r>
            <w:r w:rsidR="00775833">
              <w:rPr>
                <w:b/>
                <w:sz w:val="20"/>
                <w:szCs w:val="20"/>
              </w:rPr>
              <w:t>-</w:t>
            </w:r>
            <w:r w:rsidRPr="00775833">
              <w:rPr>
                <w:b/>
                <w:sz w:val="20"/>
                <w:szCs w:val="20"/>
              </w:rPr>
              <w:t>ки</w:t>
            </w:r>
            <w:proofErr w:type="spellEnd"/>
            <w:proofErr w:type="gramEnd"/>
            <w:r w:rsidRPr="00775833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70EE4" w:rsidRPr="00775833" w:rsidRDefault="00E70EE4" w:rsidP="00775833">
            <w:pPr>
              <w:tabs>
                <w:tab w:val="left" w:pos="4993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75833">
              <w:rPr>
                <w:b/>
                <w:sz w:val="20"/>
                <w:szCs w:val="20"/>
              </w:rPr>
              <w:t>«</w:t>
            </w:r>
            <w:proofErr w:type="spellStart"/>
            <w:proofErr w:type="gramStart"/>
            <w:r w:rsidRPr="00775833">
              <w:rPr>
                <w:b/>
                <w:sz w:val="20"/>
                <w:szCs w:val="20"/>
              </w:rPr>
              <w:t>Колоколь</w:t>
            </w:r>
            <w:r w:rsidR="00775833" w:rsidRPr="00775833">
              <w:rPr>
                <w:b/>
                <w:sz w:val="20"/>
                <w:szCs w:val="20"/>
              </w:rPr>
              <w:t>-</w:t>
            </w:r>
            <w:r w:rsidRPr="00775833">
              <w:rPr>
                <w:b/>
                <w:sz w:val="20"/>
                <w:szCs w:val="20"/>
              </w:rPr>
              <w:t>чики</w:t>
            </w:r>
            <w:proofErr w:type="spellEnd"/>
            <w:proofErr w:type="gramEnd"/>
            <w:r w:rsidRPr="00775833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70EE4" w:rsidRPr="00775833" w:rsidRDefault="00E70EE4" w:rsidP="00775833">
            <w:pPr>
              <w:tabs>
                <w:tab w:val="left" w:pos="4993"/>
              </w:tabs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775833">
              <w:rPr>
                <w:b/>
                <w:sz w:val="20"/>
                <w:szCs w:val="20"/>
              </w:rPr>
              <w:t>«Цветочный городок»</w:t>
            </w:r>
          </w:p>
        </w:tc>
      </w:tr>
      <w:tr w:rsidR="00E70EE4" w:rsidRPr="0004324A" w:rsidTr="00775833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rPr>
                <w:b/>
              </w:rPr>
            </w:pPr>
            <w:r>
              <w:rPr>
                <w:b/>
              </w:rPr>
              <w:t>1.О</w:t>
            </w:r>
            <w:r w:rsidRPr="0004324A">
              <w:rPr>
                <w:b/>
              </w:rPr>
              <w:t xml:space="preserve">ригинальность и эстетичность оформления </w:t>
            </w:r>
            <w:r>
              <w:rPr>
                <w:b/>
              </w:rPr>
              <w:t>центра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</w:tr>
      <w:tr w:rsidR="00E70EE4" w:rsidRPr="0004324A" w:rsidTr="00775833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autoSpaceDE w:val="0"/>
              <w:autoSpaceDN w:val="0"/>
              <w:adjustRightInd w:val="0"/>
            </w:pPr>
            <w:r w:rsidRPr="0004324A">
              <w:rPr>
                <w:b/>
              </w:rPr>
              <w:t>2. Рациональность размещения</w:t>
            </w:r>
            <w:r w:rsidR="00F81B96">
              <w:t xml:space="preserve"> (открытость и доступность, </w:t>
            </w:r>
            <w:r w:rsidRPr="0004324A">
              <w:t>у</w:t>
            </w:r>
            <w:r w:rsidR="00775833">
              <w:t>добство использования материала для</w:t>
            </w:r>
            <w:r w:rsidRPr="0004324A">
              <w:t xml:space="preserve"> с</w:t>
            </w:r>
            <w:r>
              <w:t>оздания построек, поделок</w:t>
            </w:r>
            <w:r w:rsidRPr="0004324A">
              <w:t>)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</w:tr>
      <w:tr w:rsidR="00E70EE4" w:rsidRPr="0004324A" w:rsidTr="00775833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jc w:val="both"/>
              <w:rPr>
                <w:b/>
              </w:rPr>
            </w:pPr>
            <w:r w:rsidRPr="0004324A">
              <w:rPr>
                <w:b/>
              </w:rPr>
              <w:t xml:space="preserve">3. Соответствие  оборудования </w:t>
            </w:r>
            <w:r>
              <w:rPr>
                <w:b/>
              </w:rPr>
              <w:t>центра</w:t>
            </w:r>
            <w:r w:rsidRPr="0004324A">
              <w:rPr>
                <w:b/>
              </w:rPr>
              <w:t xml:space="preserve"> программным </w:t>
            </w:r>
            <w:r w:rsidR="00F81B96" w:rsidRPr="0004324A">
              <w:rPr>
                <w:b/>
              </w:rPr>
              <w:t>требованиям</w:t>
            </w:r>
            <w:r w:rsidR="00F81B96">
              <w:rPr>
                <w:b/>
              </w:rPr>
              <w:t xml:space="preserve"> </w:t>
            </w:r>
            <w:r w:rsidRPr="0004324A">
              <w:rPr>
                <w:b/>
              </w:rPr>
              <w:t>и возраст</w:t>
            </w:r>
            <w:r w:rsidR="00F81B96">
              <w:rPr>
                <w:b/>
              </w:rPr>
              <w:t>у детей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</w:tr>
      <w:tr w:rsidR="00F81B96" w:rsidRPr="0004324A" w:rsidTr="00775833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96" w:rsidRPr="0004324A" w:rsidRDefault="00F81B96" w:rsidP="008A65A3">
            <w:pPr>
              <w:jc w:val="both"/>
              <w:rPr>
                <w:b/>
              </w:rPr>
            </w:pPr>
            <w:r>
              <w:rPr>
                <w:b/>
              </w:rPr>
              <w:t>4.</w:t>
            </w:r>
            <w:r w:rsidRPr="0004324A">
              <w:rPr>
                <w:b/>
              </w:rPr>
              <w:t xml:space="preserve"> Соответствие  оборудования </w:t>
            </w:r>
            <w:r>
              <w:rPr>
                <w:b/>
              </w:rPr>
              <w:t xml:space="preserve">центра требованиям безопасности и </w:t>
            </w:r>
            <w:proofErr w:type="spellStart"/>
            <w:r>
              <w:rPr>
                <w:b/>
              </w:rPr>
              <w:t>Сан</w:t>
            </w:r>
            <w:r w:rsidRPr="0004324A">
              <w:rPr>
                <w:b/>
              </w:rPr>
              <w:t>ПиН</w:t>
            </w:r>
            <w:proofErr w:type="spellEnd"/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96" w:rsidRPr="0004324A" w:rsidRDefault="00F81B96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96" w:rsidRPr="0004324A" w:rsidRDefault="00F81B96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96" w:rsidRPr="0004324A" w:rsidRDefault="00F81B96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96" w:rsidRPr="0004324A" w:rsidRDefault="00F81B96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96" w:rsidRPr="0004324A" w:rsidRDefault="00F81B96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B96" w:rsidRPr="0004324A" w:rsidRDefault="00F81B96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</w:tr>
      <w:tr w:rsidR="00E70EE4" w:rsidRPr="0004324A" w:rsidTr="00775833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F81B96" w:rsidP="008A65A3">
            <w:pPr>
              <w:pStyle w:val="1"/>
              <w:tabs>
                <w:tab w:val="left" w:pos="2520"/>
                <w:tab w:val="left" w:pos="2700"/>
                <w:tab w:val="left" w:pos="30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E70EE4" w:rsidRPr="0004324A">
              <w:rPr>
                <w:rFonts w:ascii="Times New Roman" w:hAnsi="Times New Roman"/>
                <w:b/>
                <w:sz w:val="24"/>
                <w:szCs w:val="24"/>
              </w:rPr>
              <w:t>.Разнообразие материалов для организации технического конструирования: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</w:tr>
      <w:tr w:rsidR="00E70EE4" w:rsidRPr="0004324A" w:rsidTr="00775833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775833" w:rsidP="008A65A3">
            <w:pPr>
              <w:tabs>
                <w:tab w:val="left" w:pos="2520"/>
                <w:tab w:val="left" w:pos="2700"/>
                <w:tab w:val="left" w:pos="3060"/>
              </w:tabs>
              <w:jc w:val="both"/>
              <w:rPr>
                <w:b/>
                <w:i/>
              </w:rPr>
            </w:pPr>
            <w:r w:rsidRPr="0004324A">
              <w:t>Д</w:t>
            </w:r>
            <w:r w:rsidR="00E70EE4" w:rsidRPr="0004324A">
              <w:t>еревянный</w:t>
            </w:r>
            <w:r>
              <w:t xml:space="preserve"> конструктор (кубики)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</w:tr>
      <w:tr w:rsidR="00E70EE4" w:rsidRPr="0004324A" w:rsidTr="00775833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775833" w:rsidP="008A65A3">
            <w:pPr>
              <w:tabs>
                <w:tab w:val="left" w:pos="2520"/>
                <w:tab w:val="left" w:pos="2700"/>
                <w:tab w:val="left" w:pos="3060"/>
              </w:tabs>
              <w:jc w:val="both"/>
              <w:rPr>
                <w:b/>
                <w:i/>
              </w:rPr>
            </w:pPr>
            <w:r w:rsidRPr="0004324A">
              <w:t>П</w:t>
            </w:r>
            <w:r w:rsidR="00E70EE4" w:rsidRPr="0004324A">
              <w:t>ластмассовый</w:t>
            </w:r>
            <w:r>
              <w:t xml:space="preserve"> конструктор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</w:tr>
      <w:tr w:rsidR="00E70EE4" w:rsidRPr="0004324A" w:rsidTr="00775833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775833" w:rsidP="008A65A3">
            <w:pPr>
              <w:tabs>
                <w:tab w:val="left" w:pos="2520"/>
                <w:tab w:val="left" w:pos="2700"/>
                <w:tab w:val="left" w:pos="3060"/>
              </w:tabs>
              <w:jc w:val="both"/>
            </w:pPr>
            <w:r>
              <w:t>Крупногабаритные модульные</w:t>
            </w:r>
            <w:r w:rsidR="00E70EE4" w:rsidRPr="0004324A">
              <w:t xml:space="preserve"> блок</w:t>
            </w:r>
            <w:r>
              <w:t>и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</w:tr>
      <w:tr w:rsidR="00E70EE4" w:rsidRPr="0004324A" w:rsidTr="00775833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775833" w:rsidP="008A65A3">
            <w:pPr>
              <w:tabs>
                <w:tab w:val="left" w:pos="2520"/>
                <w:tab w:val="left" w:pos="2700"/>
                <w:tab w:val="left" w:pos="3060"/>
              </w:tabs>
              <w:jc w:val="both"/>
            </w:pPr>
            <w:r>
              <w:t xml:space="preserve">Образовательные решения </w:t>
            </w:r>
            <w:r w:rsidRPr="0004324A">
              <w:t>LEGO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</w:tr>
      <w:tr w:rsidR="00E70EE4" w:rsidRPr="0004324A" w:rsidTr="00775833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775833" w:rsidP="008A65A3">
            <w:pPr>
              <w:tabs>
                <w:tab w:val="left" w:pos="2520"/>
                <w:tab w:val="left" w:pos="2700"/>
                <w:tab w:val="left" w:pos="3060"/>
              </w:tabs>
              <w:jc w:val="both"/>
              <w:rPr>
                <w:b/>
                <w:i/>
              </w:rPr>
            </w:pPr>
            <w:r>
              <w:t>Другие конструкторы, имеющие</w:t>
            </w:r>
            <w:r w:rsidRPr="0004324A">
              <w:t xml:space="preserve"> разные способы крепления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</w:tr>
      <w:tr w:rsidR="00E70EE4" w:rsidRPr="0004324A" w:rsidTr="00775833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F81B96" w:rsidP="008A65A3">
            <w:pPr>
              <w:tabs>
                <w:tab w:val="left" w:pos="2520"/>
                <w:tab w:val="left" w:pos="2700"/>
                <w:tab w:val="left" w:pos="3060"/>
              </w:tabs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="00E70EE4" w:rsidRPr="0004324A">
              <w:rPr>
                <w:b/>
              </w:rPr>
              <w:t>.Разнообразие материала для художественного конструирования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</w:tr>
      <w:tr w:rsidR="00E70EE4" w:rsidRPr="0004324A" w:rsidTr="00775833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F81B96" w:rsidP="008A65A3">
            <w:pPr>
              <w:tabs>
                <w:tab w:val="left" w:pos="2520"/>
                <w:tab w:val="left" w:pos="2700"/>
                <w:tab w:val="left" w:pos="3060"/>
              </w:tabs>
              <w:jc w:val="both"/>
            </w:pPr>
            <w:r>
              <w:rPr>
                <w:b/>
                <w:i/>
              </w:rPr>
              <w:t>6</w:t>
            </w:r>
            <w:r w:rsidR="00E70EE4" w:rsidRPr="0004324A">
              <w:rPr>
                <w:b/>
                <w:i/>
              </w:rPr>
              <w:t>.1</w:t>
            </w:r>
            <w:r w:rsidR="008A65A3">
              <w:rPr>
                <w:b/>
                <w:i/>
              </w:rPr>
              <w:t>.М</w:t>
            </w:r>
            <w:r w:rsidR="00E70EE4" w:rsidRPr="0004324A">
              <w:rPr>
                <w:b/>
                <w:i/>
              </w:rPr>
              <w:t>атериалы и оборудование для работы с бумагой и картоном</w:t>
            </w:r>
            <w:r w:rsidR="00775833">
              <w:rPr>
                <w:b/>
                <w:i/>
              </w:rPr>
              <w:t>:</w:t>
            </w:r>
            <w:r w:rsidR="00E70EE4" w:rsidRPr="0004324A"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</w:tr>
      <w:tr w:rsidR="00E70EE4" w:rsidRPr="0004324A" w:rsidTr="00775833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2520"/>
                <w:tab w:val="left" w:pos="2700"/>
                <w:tab w:val="left" w:pos="3060"/>
              </w:tabs>
              <w:jc w:val="both"/>
              <w:rPr>
                <w:b/>
                <w:i/>
              </w:rPr>
            </w:pPr>
            <w:r w:rsidRPr="0004324A">
              <w:t>различные виды бумаги и картона (</w:t>
            </w:r>
            <w:r w:rsidRPr="0004324A">
              <w:rPr>
                <w:color w:val="0D0D0D"/>
              </w:rPr>
              <w:t xml:space="preserve">разной </w:t>
            </w:r>
            <w:r w:rsidR="008A65A3">
              <w:rPr>
                <w:color w:val="0D0D0D"/>
              </w:rPr>
              <w:t>плотности, размера, цвета</w:t>
            </w:r>
            <w:r w:rsidRPr="0004324A">
              <w:rPr>
                <w:color w:val="0D0D0D"/>
              </w:rPr>
              <w:t>)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</w:tr>
      <w:tr w:rsidR="00E70EE4" w:rsidRPr="0004324A" w:rsidTr="00775833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2520"/>
                <w:tab w:val="left" w:pos="2700"/>
                <w:tab w:val="left" w:pos="3060"/>
              </w:tabs>
              <w:jc w:val="both"/>
              <w:rPr>
                <w:b/>
                <w:i/>
              </w:rPr>
            </w:pPr>
            <w:r w:rsidRPr="0004324A">
              <w:rPr>
                <w:color w:val="0D0D0D"/>
              </w:rPr>
              <w:t>трафареты для складывания,</w:t>
            </w:r>
            <w:r w:rsidRPr="0004324A">
              <w:t xml:space="preserve"> </w:t>
            </w:r>
            <w:r w:rsidRPr="0004324A">
              <w:rPr>
                <w:color w:val="0D0D0D"/>
              </w:rPr>
              <w:t xml:space="preserve">шаблоны-раскладки </w:t>
            </w:r>
            <w:r w:rsidR="008A65A3">
              <w:rPr>
                <w:color w:val="0D0D0D"/>
              </w:rPr>
              <w:t>для создания объемных работ</w:t>
            </w:r>
            <w:r w:rsidR="009546A0">
              <w:rPr>
                <w:color w:val="0D0D0D"/>
              </w:rPr>
              <w:t>,</w:t>
            </w:r>
            <w:r w:rsidR="008A65A3">
              <w:rPr>
                <w:color w:val="0D0D0D"/>
              </w:rPr>
              <w:t xml:space="preserve"> </w:t>
            </w:r>
            <w:r w:rsidR="009546A0" w:rsidRPr="0004324A">
              <w:rPr>
                <w:color w:val="0D0D0D"/>
              </w:rPr>
              <w:t>дополнительные д</w:t>
            </w:r>
            <w:r w:rsidR="009546A0">
              <w:rPr>
                <w:color w:val="0D0D0D"/>
              </w:rPr>
              <w:t xml:space="preserve">етали для украшения поделки </w:t>
            </w:r>
            <w:r w:rsidR="008A65A3">
              <w:rPr>
                <w:color w:val="0D0D0D"/>
              </w:rPr>
              <w:t>(старший дошкольный</w:t>
            </w:r>
            <w:r w:rsidRPr="0004324A">
              <w:rPr>
                <w:color w:val="0D0D0D"/>
              </w:rPr>
              <w:t xml:space="preserve"> возраст)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</w:tr>
      <w:tr w:rsidR="00E70EE4" w:rsidRPr="0004324A" w:rsidTr="00775833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8A65A3" w:rsidP="009546A0">
            <w:pPr>
              <w:tabs>
                <w:tab w:val="left" w:pos="2520"/>
                <w:tab w:val="left" w:pos="2700"/>
                <w:tab w:val="left" w:pos="3060"/>
              </w:tabs>
              <w:jc w:val="both"/>
              <w:rPr>
                <w:b/>
                <w:i/>
              </w:rPr>
            </w:pPr>
            <w:r>
              <w:rPr>
                <w:color w:val="0D0D0D"/>
              </w:rPr>
              <w:t>образцы поделок из бумаги (старший дошкольный</w:t>
            </w:r>
            <w:r w:rsidR="00E70EE4" w:rsidRPr="0004324A">
              <w:rPr>
                <w:color w:val="0D0D0D"/>
              </w:rPr>
              <w:t xml:space="preserve"> возраст)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</w:tr>
      <w:tr w:rsidR="00E70EE4" w:rsidRPr="0004324A" w:rsidTr="00775833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F81B96" w:rsidP="008A65A3">
            <w:pPr>
              <w:tabs>
                <w:tab w:val="left" w:pos="2520"/>
                <w:tab w:val="left" w:pos="2700"/>
                <w:tab w:val="left" w:pos="30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="009546A0">
              <w:rPr>
                <w:b/>
                <w:i/>
              </w:rPr>
              <w:t>.2 М</w:t>
            </w:r>
            <w:r w:rsidR="00E70EE4" w:rsidRPr="0004324A">
              <w:rPr>
                <w:b/>
                <w:i/>
              </w:rPr>
              <w:t xml:space="preserve">атериалы и оборудование для работы с </w:t>
            </w:r>
            <w:r w:rsidR="008A65A3" w:rsidRPr="0004324A">
              <w:rPr>
                <w:b/>
                <w:i/>
              </w:rPr>
              <w:t xml:space="preserve">природным </w:t>
            </w:r>
            <w:r w:rsidR="00E70EE4" w:rsidRPr="0004324A">
              <w:rPr>
                <w:b/>
                <w:i/>
              </w:rPr>
              <w:t>материалом</w:t>
            </w:r>
            <w:r w:rsidR="00E70EE4" w:rsidRPr="0004324A">
              <w:t xml:space="preserve"> (</w:t>
            </w:r>
            <w:r w:rsidR="008A65A3">
              <w:t>младший и старший</w:t>
            </w:r>
            <w:r w:rsidR="00E70EE4" w:rsidRPr="0004324A">
              <w:t xml:space="preserve"> возраст)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</w:tr>
      <w:tr w:rsidR="00E70EE4" w:rsidRPr="0004324A" w:rsidTr="00775833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F81B96" w:rsidP="008A65A3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7</w:t>
            </w:r>
            <w:r w:rsidR="00E70EE4" w:rsidRPr="0004324A">
              <w:rPr>
                <w:b/>
                <w:color w:val="000000"/>
              </w:rPr>
              <w:t>.Наличие дополнительного материала,</w:t>
            </w:r>
            <w:r w:rsidR="00E70EE4" w:rsidRPr="0004324A">
              <w:rPr>
                <w:color w:val="000000"/>
              </w:rPr>
              <w:t xml:space="preserve"> </w:t>
            </w:r>
            <w:r w:rsidR="00E70EE4" w:rsidRPr="009546A0">
              <w:rPr>
                <w:b/>
                <w:color w:val="000000"/>
              </w:rPr>
              <w:t>необходимого для игр с конструктором</w:t>
            </w:r>
            <w:r w:rsidR="00E70EE4" w:rsidRPr="0004324A">
              <w:rPr>
                <w:color w:val="000000"/>
              </w:rPr>
              <w:t xml:space="preserve">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</w:tr>
      <w:tr w:rsidR="00E70EE4" w:rsidRPr="0004324A" w:rsidTr="00775833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F81B96" w:rsidP="008A65A3">
            <w:pPr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7</w:t>
            </w:r>
            <w:r w:rsidR="00E70EE4" w:rsidRPr="0004324A">
              <w:rPr>
                <w:b/>
                <w:i/>
                <w:color w:val="000000"/>
              </w:rPr>
              <w:t>.1</w:t>
            </w:r>
            <w:r w:rsidR="008A65A3">
              <w:rPr>
                <w:b/>
                <w:i/>
                <w:color w:val="000000"/>
              </w:rPr>
              <w:t>. Ч</w:t>
            </w:r>
            <w:r w:rsidR="009546A0">
              <w:rPr>
                <w:b/>
                <w:i/>
                <w:color w:val="000000"/>
              </w:rPr>
              <w:t>ертежи, схемы,  рисунки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</w:tr>
      <w:tr w:rsidR="00E70EE4" w:rsidRPr="0004324A" w:rsidTr="00775833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F81B96" w:rsidP="008A65A3">
            <w:pPr>
              <w:jc w:val="both"/>
              <w:rPr>
                <w:color w:val="000000"/>
              </w:rPr>
            </w:pPr>
            <w:r>
              <w:rPr>
                <w:b/>
                <w:i/>
                <w:color w:val="000000"/>
              </w:rPr>
              <w:t>7</w:t>
            </w:r>
            <w:r w:rsidR="00E70EE4" w:rsidRPr="0004324A">
              <w:rPr>
                <w:b/>
                <w:i/>
                <w:color w:val="000000"/>
              </w:rPr>
              <w:t>.2</w:t>
            </w:r>
            <w:r w:rsidR="008A65A3">
              <w:rPr>
                <w:b/>
                <w:i/>
                <w:color w:val="000000"/>
              </w:rPr>
              <w:t>.Д</w:t>
            </w:r>
            <w:r w:rsidR="00E70EE4" w:rsidRPr="0004324A">
              <w:rPr>
                <w:b/>
                <w:i/>
                <w:color w:val="000000"/>
              </w:rPr>
              <w:t>ополнительная наглядность</w:t>
            </w:r>
            <w:r w:rsidR="00E70EE4" w:rsidRPr="0004324A">
              <w:rPr>
                <w:color w:val="000000"/>
              </w:rPr>
              <w:t xml:space="preserve"> (альбомы с фотографиями и рисунками разнообразных построек города, альбом с фотографиями наиболее знакомых детям сооружений, видов транспорта и т.д.)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</w:tr>
      <w:tr w:rsidR="00E70EE4" w:rsidRPr="0004324A" w:rsidTr="00775833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9546A0" w:rsidP="009546A0">
            <w:pPr>
              <w:shd w:val="clear" w:color="auto" w:fill="FFFFFF"/>
              <w:tabs>
                <w:tab w:val="left" w:pos="2520"/>
                <w:tab w:val="left" w:pos="2700"/>
                <w:tab w:val="left" w:pos="3060"/>
              </w:tabs>
              <w:jc w:val="both"/>
              <w:textAlignment w:val="baseline"/>
            </w:pPr>
            <w:r>
              <w:rPr>
                <w:b/>
                <w:color w:val="000000"/>
                <w:sz w:val="23"/>
                <w:szCs w:val="23"/>
              </w:rPr>
              <w:t>8.</w:t>
            </w:r>
            <w:r w:rsidRPr="0004324A">
              <w:rPr>
                <w:b/>
                <w:color w:val="000000"/>
                <w:sz w:val="23"/>
                <w:szCs w:val="23"/>
              </w:rPr>
              <w:t xml:space="preserve"> Наличие выставки детских работ</w:t>
            </w:r>
            <w:r>
              <w:rPr>
                <w:b/>
                <w:color w:val="000000"/>
                <w:sz w:val="23"/>
                <w:szCs w:val="23"/>
              </w:rPr>
              <w:t xml:space="preserve"> (</w:t>
            </w:r>
            <w:r w:rsidRPr="0004324A">
              <w:rPr>
                <w:b/>
                <w:color w:val="000000"/>
                <w:sz w:val="23"/>
                <w:szCs w:val="23"/>
              </w:rPr>
              <w:t>сюжетное оформление построек, поделок)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</w:tr>
      <w:tr w:rsidR="00265E3B" w:rsidRPr="0004324A" w:rsidTr="00775833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E3B" w:rsidRDefault="00265E3B" w:rsidP="00265E3B">
            <w:pPr>
              <w:shd w:val="clear" w:color="auto" w:fill="FFFFFF"/>
              <w:tabs>
                <w:tab w:val="left" w:pos="2520"/>
                <w:tab w:val="left" w:pos="2700"/>
                <w:tab w:val="left" w:pos="3060"/>
              </w:tabs>
              <w:jc w:val="both"/>
              <w:textAlignment w:val="baseline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9.Наличие методической литературы, методических разработок воспитателя по конструированию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E3B" w:rsidRPr="0004324A" w:rsidRDefault="00265E3B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E3B" w:rsidRPr="0004324A" w:rsidRDefault="00265E3B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E3B" w:rsidRPr="0004324A" w:rsidRDefault="00265E3B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E3B" w:rsidRPr="0004324A" w:rsidRDefault="00265E3B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E3B" w:rsidRPr="0004324A" w:rsidRDefault="00265E3B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E3B" w:rsidRPr="0004324A" w:rsidRDefault="00265E3B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</w:tr>
      <w:tr w:rsidR="00E70EE4" w:rsidRPr="0004324A" w:rsidTr="00775833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A0" w:rsidRPr="0004324A" w:rsidRDefault="00E70EE4" w:rsidP="008A65A3">
            <w:pPr>
              <w:tabs>
                <w:tab w:val="left" w:pos="2520"/>
                <w:tab w:val="left" w:pos="2700"/>
                <w:tab w:val="left" w:pos="3060"/>
              </w:tabs>
              <w:jc w:val="both"/>
              <w:rPr>
                <w:b/>
                <w:sz w:val="23"/>
                <w:szCs w:val="23"/>
              </w:rPr>
            </w:pPr>
            <w:r w:rsidRPr="0004324A">
              <w:rPr>
                <w:b/>
                <w:sz w:val="23"/>
                <w:szCs w:val="23"/>
              </w:rPr>
              <w:t>Дополнительные баллы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</w:tr>
      <w:tr w:rsidR="00E70EE4" w:rsidRPr="0004324A" w:rsidTr="00775833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Default="00E70EE4" w:rsidP="009546A0">
            <w:pPr>
              <w:tabs>
                <w:tab w:val="left" w:pos="2520"/>
                <w:tab w:val="left" w:pos="2700"/>
                <w:tab w:val="left" w:pos="3060"/>
              </w:tabs>
              <w:jc w:val="right"/>
              <w:rPr>
                <w:b/>
                <w:sz w:val="23"/>
                <w:szCs w:val="23"/>
              </w:rPr>
            </w:pPr>
            <w:r w:rsidRPr="0004324A">
              <w:rPr>
                <w:b/>
                <w:sz w:val="23"/>
                <w:szCs w:val="23"/>
              </w:rPr>
              <w:t>ИТОГО</w:t>
            </w:r>
          </w:p>
          <w:p w:rsidR="009546A0" w:rsidRPr="0004324A" w:rsidRDefault="009546A0" w:rsidP="009546A0">
            <w:pPr>
              <w:tabs>
                <w:tab w:val="left" w:pos="2520"/>
                <w:tab w:val="left" w:pos="2700"/>
                <w:tab w:val="left" w:pos="3060"/>
              </w:tabs>
              <w:jc w:val="right"/>
              <w:rPr>
                <w:b/>
                <w:sz w:val="23"/>
                <w:szCs w:val="23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EE4" w:rsidRPr="0004324A" w:rsidRDefault="00E70EE4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</w:tr>
      <w:tr w:rsidR="009546A0" w:rsidRPr="0004324A" w:rsidTr="00775833"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A0" w:rsidRDefault="009546A0" w:rsidP="009546A0">
            <w:pPr>
              <w:tabs>
                <w:tab w:val="left" w:pos="2520"/>
                <w:tab w:val="left" w:pos="2700"/>
                <w:tab w:val="left" w:pos="3060"/>
              </w:tabs>
              <w:jc w:val="righ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Средний балл</w:t>
            </w:r>
          </w:p>
          <w:p w:rsidR="009546A0" w:rsidRPr="0004324A" w:rsidRDefault="009546A0" w:rsidP="009546A0">
            <w:pPr>
              <w:tabs>
                <w:tab w:val="left" w:pos="2520"/>
                <w:tab w:val="left" w:pos="2700"/>
                <w:tab w:val="left" w:pos="3060"/>
              </w:tabs>
              <w:jc w:val="right"/>
              <w:rPr>
                <w:b/>
                <w:sz w:val="23"/>
                <w:szCs w:val="23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A0" w:rsidRPr="0004324A" w:rsidRDefault="009546A0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A0" w:rsidRPr="0004324A" w:rsidRDefault="009546A0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A0" w:rsidRPr="0004324A" w:rsidRDefault="009546A0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A0" w:rsidRPr="0004324A" w:rsidRDefault="009546A0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A0" w:rsidRPr="0004324A" w:rsidRDefault="009546A0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A0" w:rsidRPr="0004324A" w:rsidRDefault="009546A0" w:rsidP="008A65A3">
            <w:pPr>
              <w:tabs>
                <w:tab w:val="left" w:pos="4993"/>
              </w:tabs>
              <w:jc w:val="center"/>
              <w:rPr>
                <w:b/>
              </w:rPr>
            </w:pPr>
          </w:p>
        </w:tc>
      </w:tr>
    </w:tbl>
    <w:p w:rsidR="00E70EE4" w:rsidRPr="00875E5B" w:rsidRDefault="00E70EE4" w:rsidP="00265E3B">
      <w:pPr>
        <w:tabs>
          <w:tab w:val="left" w:pos="4993"/>
        </w:tabs>
        <w:rPr>
          <w:b/>
          <w:bCs/>
          <w:i/>
          <w:color w:val="FF0000"/>
        </w:rPr>
      </w:pPr>
    </w:p>
    <w:p w:rsidR="00E70EE4" w:rsidRDefault="009546A0" w:rsidP="00E70EE4">
      <w:pPr>
        <w:tabs>
          <w:tab w:val="left" w:pos="4993"/>
        </w:tabs>
        <w:rPr>
          <w:color w:val="000000"/>
        </w:rPr>
      </w:pPr>
      <w:r>
        <w:rPr>
          <w:color w:val="000000"/>
        </w:rPr>
        <w:t>Член жюри ________________</w:t>
      </w:r>
      <w:r w:rsidRPr="009546A0">
        <w:rPr>
          <w:color w:val="000000"/>
        </w:rPr>
        <w:t>__/____________________</w:t>
      </w:r>
      <w:r>
        <w:rPr>
          <w:color w:val="000000"/>
        </w:rPr>
        <w:t>_</w:t>
      </w:r>
      <w:r w:rsidRPr="009546A0">
        <w:rPr>
          <w:color w:val="000000"/>
        </w:rPr>
        <w:t>_______</w:t>
      </w:r>
      <w:r>
        <w:rPr>
          <w:color w:val="000000"/>
        </w:rPr>
        <w:t xml:space="preserve">     Дата ____________________</w:t>
      </w:r>
    </w:p>
    <w:p w:rsidR="00E70EE4" w:rsidRPr="00A7569D" w:rsidRDefault="009546A0" w:rsidP="00E70EE4">
      <w:pPr>
        <w:tabs>
          <w:tab w:val="left" w:pos="4993"/>
        </w:tabs>
        <w:rPr>
          <w:i/>
          <w:color w:val="000000"/>
          <w:sz w:val="16"/>
          <w:szCs w:val="16"/>
        </w:rPr>
      </w:pPr>
      <w:r>
        <w:rPr>
          <w:color w:val="000000"/>
        </w:rPr>
        <w:t xml:space="preserve">                                              </w:t>
      </w:r>
      <w:r w:rsidR="00992982">
        <w:rPr>
          <w:color w:val="000000"/>
        </w:rPr>
        <w:t xml:space="preserve">    </w:t>
      </w:r>
      <w:r w:rsidR="00994AEC">
        <w:rPr>
          <w:color w:val="000000"/>
        </w:rPr>
        <w:t xml:space="preserve">      </w:t>
      </w:r>
      <w:r w:rsidRPr="009546A0">
        <w:rPr>
          <w:i/>
          <w:color w:val="000000"/>
          <w:sz w:val="16"/>
          <w:szCs w:val="16"/>
        </w:rPr>
        <w:t>подпись (расшифровка)</w:t>
      </w:r>
    </w:p>
    <w:sectPr w:rsidR="00E70EE4" w:rsidRPr="00A7569D" w:rsidSect="00775833">
      <w:pgSz w:w="11906" w:h="16838"/>
      <w:pgMar w:top="709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characterSpacingControl w:val="doNotCompress"/>
  <w:compat/>
  <w:rsids>
    <w:rsidRoot w:val="00A0689D"/>
    <w:rsid w:val="00265E3B"/>
    <w:rsid w:val="00312554"/>
    <w:rsid w:val="00352AE9"/>
    <w:rsid w:val="003A6058"/>
    <w:rsid w:val="00646560"/>
    <w:rsid w:val="00775833"/>
    <w:rsid w:val="007C2B30"/>
    <w:rsid w:val="00804F73"/>
    <w:rsid w:val="008A65A3"/>
    <w:rsid w:val="009546A0"/>
    <w:rsid w:val="00973E24"/>
    <w:rsid w:val="00992982"/>
    <w:rsid w:val="00994AEC"/>
    <w:rsid w:val="00A0689D"/>
    <w:rsid w:val="00A232EE"/>
    <w:rsid w:val="00A43C7C"/>
    <w:rsid w:val="00A7569D"/>
    <w:rsid w:val="00B45486"/>
    <w:rsid w:val="00BE250C"/>
    <w:rsid w:val="00DC5893"/>
    <w:rsid w:val="00E70EE4"/>
    <w:rsid w:val="00F81B96"/>
    <w:rsid w:val="00FD2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25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255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rsid w:val="00E70EE4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Пользователь Windows</cp:lastModifiedBy>
  <cp:revision>9</cp:revision>
  <dcterms:created xsi:type="dcterms:W3CDTF">2021-01-23T17:50:00Z</dcterms:created>
  <dcterms:modified xsi:type="dcterms:W3CDTF">2021-01-25T08:06:00Z</dcterms:modified>
</cp:coreProperties>
</file>